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23AAF" w14:textId="44432D70" w:rsidR="001F6ECD" w:rsidRPr="00AA08CB" w:rsidRDefault="00EE3F6E" w:rsidP="001F6ECD">
      <w:pPr>
        <w:rPr>
          <w:rFonts w:asciiTheme="majorHAnsi" w:hAnsiTheme="majorHAnsi" w:cstheme="majorHAnsi"/>
        </w:rPr>
      </w:pPr>
      <w:r w:rsidRPr="00AA08CB">
        <w:rPr>
          <w:rFonts w:asciiTheme="majorHAnsi" w:hAnsiTheme="majorHAnsi" w:cstheme="majorHAnsi"/>
        </w:rPr>
        <w:t>Village de …………..……………</w:t>
      </w:r>
      <w:r w:rsidR="00AA08CB" w:rsidRPr="00AA08CB">
        <w:rPr>
          <w:rFonts w:asciiTheme="majorHAnsi" w:hAnsiTheme="majorHAnsi" w:cstheme="majorHAnsi"/>
        </w:rPr>
        <w:t>……………</w:t>
      </w:r>
      <w:r w:rsidR="009D6BCC">
        <w:rPr>
          <w:rFonts w:asciiTheme="majorHAnsi" w:hAnsiTheme="majorHAnsi" w:cstheme="majorHAnsi"/>
        </w:rPr>
        <w:t>……………</w:t>
      </w:r>
      <w:r w:rsidR="00AA08CB" w:rsidRPr="00AA08CB">
        <w:rPr>
          <w:rFonts w:asciiTheme="majorHAnsi" w:hAnsiTheme="majorHAnsi" w:cstheme="majorHAnsi"/>
        </w:rPr>
        <w:t>………</w:t>
      </w:r>
      <w:r w:rsidR="009D6BCC">
        <w:rPr>
          <w:rFonts w:asciiTheme="majorHAnsi" w:hAnsiTheme="majorHAnsi" w:cstheme="majorHAnsi"/>
        </w:rPr>
        <w:t>……….</w:t>
      </w:r>
      <w:r w:rsidR="00AA08CB" w:rsidRPr="00AA08CB">
        <w:rPr>
          <w:rFonts w:asciiTheme="majorHAnsi" w:hAnsiTheme="majorHAnsi" w:cstheme="majorHAnsi"/>
        </w:rPr>
        <w:t>………</w:t>
      </w:r>
      <w:r w:rsidRPr="00AA08CB">
        <w:rPr>
          <w:rFonts w:asciiTheme="majorHAnsi" w:hAnsiTheme="majorHAnsi" w:cstheme="majorHAnsi"/>
        </w:rPr>
        <w:t xml:space="preserve">…….. ; </w:t>
      </w:r>
      <w:r w:rsidR="00AA08CB">
        <w:rPr>
          <w:rFonts w:asciiTheme="majorHAnsi" w:hAnsiTheme="majorHAnsi" w:cstheme="majorHAnsi"/>
        </w:rPr>
        <w:t>Commune </w:t>
      </w:r>
      <w:r w:rsidR="009D6BCC">
        <w:rPr>
          <w:rFonts w:asciiTheme="majorHAnsi" w:hAnsiTheme="majorHAnsi" w:cstheme="majorHAnsi"/>
        </w:rPr>
        <w:t xml:space="preserve">de </w:t>
      </w:r>
      <w:r w:rsidR="001F6ECD" w:rsidRPr="00AA08CB">
        <w:rPr>
          <w:rFonts w:asciiTheme="majorHAnsi" w:hAnsiTheme="majorHAnsi" w:cstheme="majorHAnsi"/>
        </w:rPr>
        <w:t>:</w:t>
      </w:r>
      <w:r w:rsidRPr="00AA08CB">
        <w:rPr>
          <w:rFonts w:asciiTheme="majorHAnsi" w:hAnsiTheme="majorHAnsi" w:cstheme="majorHAnsi"/>
        </w:rPr>
        <w:t xml:space="preserve"> </w:t>
      </w:r>
      <w:r w:rsidR="001F6ECD" w:rsidRPr="00AA08CB">
        <w:rPr>
          <w:rFonts w:asciiTheme="majorHAnsi" w:hAnsiTheme="majorHAnsi" w:cstheme="majorHAnsi"/>
        </w:rPr>
        <w:t>…………..…………</w:t>
      </w:r>
      <w:r w:rsidR="00AA08CB" w:rsidRPr="00AA08CB">
        <w:rPr>
          <w:rFonts w:asciiTheme="majorHAnsi" w:hAnsiTheme="majorHAnsi" w:cstheme="majorHAnsi"/>
        </w:rPr>
        <w:t>……..………..……………</w:t>
      </w:r>
      <w:r w:rsidR="009D6BCC">
        <w:rPr>
          <w:rFonts w:asciiTheme="majorHAnsi" w:hAnsiTheme="majorHAnsi" w:cstheme="majorHAnsi"/>
        </w:rPr>
        <w:t>….</w:t>
      </w:r>
      <w:r w:rsidR="00AA08CB" w:rsidRPr="00AA08CB">
        <w:rPr>
          <w:rFonts w:asciiTheme="majorHAnsi" w:hAnsiTheme="majorHAnsi" w:cstheme="majorHAnsi"/>
        </w:rPr>
        <w:t>…………..…………</w:t>
      </w:r>
      <w:r w:rsidR="009D6BCC">
        <w:rPr>
          <w:rFonts w:asciiTheme="majorHAnsi" w:hAnsiTheme="majorHAnsi" w:cstheme="majorHAnsi"/>
        </w:rPr>
        <w:t xml:space="preserve"> ; </w:t>
      </w:r>
      <w:r w:rsidR="009D6BCC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Date : </w:t>
      </w:r>
      <w:r w:rsidR="009D6BCC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 w:rsidR="009D6BCC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</w:t>
      </w:r>
      <w:r w:rsidR="009D6BCC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</w:p>
    <w:p w14:paraId="0B89C117" w14:textId="351CE0D6" w:rsidR="00AA08CB" w:rsidRDefault="00AA08CB" w:rsidP="00AA08CB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bookmarkStart w:id="0" w:name="_Hlk96687921"/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Programme/projet : ………………………………………………</w:t>
      </w:r>
      <w:r w:rsidR="009D6BCC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….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</w:t>
      </w:r>
      <w:r w:rsidRPr="00AA08CB">
        <w:rPr>
          <w:rFonts w:asciiTheme="majorHAnsi" w:hAnsiTheme="majorHAnsi" w:cstheme="majorHAnsi"/>
        </w:rPr>
        <w:t>………</w:t>
      </w:r>
      <w:r w:rsidR="009D6BCC">
        <w:rPr>
          <w:rFonts w:asciiTheme="majorHAnsi" w:hAnsiTheme="majorHAnsi" w:cstheme="majorHAnsi"/>
        </w:rPr>
        <w:t>………………</w:t>
      </w:r>
      <w:r w:rsidRPr="00AA08CB">
        <w:rPr>
          <w:rFonts w:asciiTheme="majorHAnsi" w:hAnsiTheme="majorHAnsi" w:cstheme="majorHAnsi"/>
        </w:rPr>
        <w:t>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………….., Code projet : ………</w:t>
      </w:r>
      <w:r w:rsidR="009D6BCC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………..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; Agent CRN : 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 w:rsidR="009D6BCC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………….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………….……………….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 </w:t>
      </w:r>
    </w:p>
    <w:p w14:paraId="2FEA3255" w14:textId="77777777" w:rsidR="009D6BCC" w:rsidRPr="00B3219D" w:rsidRDefault="009D6BCC" w:rsidP="00AA08CB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</w:p>
    <w:bookmarkEnd w:id="0"/>
    <w:p w14:paraId="01D609F7" w14:textId="77777777" w:rsidR="00F36DEF" w:rsidRDefault="00F36DEF" w:rsidP="009D6BCC">
      <w:pPr>
        <w:pStyle w:val="Ttulo3"/>
        <w:rPr>
          <w:caps w:val="0"/>
          <w:sz w:val="32"/>
        </w:rPr>
      </w:pPr>
      <w:r w:rsidRPr="00F36DEF">
        <w:rPr>
          <w:caps w:val="0"/>
          <w:sz w:val="32"/>
        </w:rPr>
        <w:t>CATEGORISATION SOCIO-ECONOMIQUE</w:t>
      </w:r>
    </w:p>
    <w:p w14:paraId="64CEDD2B" w14:textId="77777777" w:rsidR="00F36DEF" w:rsidRPr="00F36DEF" w:rsidRDefault="00F36DEF" w:rsidP="00F36DEF">
      <w:pPr>
        <w:shd w:val="clear" w:color="auto" w:fill="E5E2D1"/>
        <w:tabs>
          <w:tab w:val="left" w:pos="3540"/>
        </w:tabs>
        <w:spacing w:after="0" w:line="240" w:lineRule="auto"/>
        <w:rPr>
          <w:rFonts w:ascii="Calibri" w:eastAsia="Calibri" w:hAnsi="Calibri" w:cs="Times New Roman"/>
          <w:sz w:val="20"/>
        </w:rPr>
      </w:pPr>
      <w:r w:rsidRPr="00F36DEF">
        <w:rPr>
          <w:rFonts w:ascii="Calibri" w:eastAsia="Calibri" w:hAnsi="Calibri" w:cs="Times New Roman"/>
          <w:b/>
          <w:sz w:val="20"/>
        </w:rPr>
        <w:t xml:space="preserve">Note d'utilisation </w:t>
      </w:r>
      <w:r w:rsidRPr="00F36DEF">
        <w:rPr>
          <w:rFonts w:ascii="Calibri" w:eastAsia="Calibri" w:hAnsi="Calibri" w:cs="Times New Roman"/>
          <w:sz w:val="20"/>
        </w:rPr>
        <w:t xml:space="preserve">: Les groupes socioéconomiques sont divisés généralement en quatre : les Très Pauvres (TP), les Pauvres (P), les Moyens (M) et les Nantis (N). </w:t>
      </w:r>
    </w:p>
    <w:p w14:paraId="6F07B74D" w14:textId="77777777" w:rsidR="00F36DEF" w:rsidRPr="00F36DEF" w:rsidRDefault="00F36DEF" w:rsidP="00F36DEF">
      <w:pPr>
        <w:shd w:val="clear" w:color="auto" w:fill="E5E2D1"/>
        <w:tabs>
          <w:tab w:val="left" w:pos="3540"/>
        </w:tabs>
        <w:spacing w:after="0" w:line="240" w:lineRule="auto"/>
        <w:rPr>
          <w:rFonts w:ascii="Calibri" w:eastAsia="Calibri" w:hAnsi="Calibri" w:cs="Times New Roman"/>
          <w:sz w:val="20"/>
        </w:rPr>
      </w:pPr>
      <w:r w:rsidRPr="00F36DEF">
        <w:rPr>
          <w:rFonts w:ascii="Calibri" w:eastAsia="Calibri" w:hAnsi="Calibri" w:cs="Times New Roman"/>
          <w:sz w:val="20"/>
        </w:rPr>
        <w:t xml:space="preserve">Identifier les critères que définissent les catégories socio-économiques du village (ou de la zone d’intervention) à travers d’une Assemblée communautaire et / ou des informateurs clés (i.e. chefs de village, anciens du village, associations de jeunes ou de femmes, etc.). </w:t>
      </w:r>
    </w:p>
    <w:p w14:paraId="160FE868" w14:textId="77777777" w:rsidR="00F36DEF" w:rsidRPr="00F36DEF" w:rsidRDefault="00F36DEF" w:rsidP="00F36DEF">
      <w:pPr>
        <w:shd w:val="clear" w:color="auto" w:fill="E5E2D1"/>
        <w:tabs>
          <w:tab w:val="left" w:pos="3540"/>
        </w:tabs>
        <w:spacing w:after="0" w:line="240" w:lineRule="auto"/>
        <w:rPr>
          <w:rFonts w:ascii="Calibri" w:eastAsia="Calibri" w:hAnsi="Calibri" w:cs="Times New Roman"/>
          <w:sz w:val="20"/>
        </w:rPr>
      </w:pPr>
      <w:r w:rsidRPr="00F36DEF">
        <w:rPr>
          <w:rFonts w:ascii="Calibri" w:eastAsia="Calibri" w:hAnsi="Calibri" w:cs="Times New Roman"/>
          <w:sz w:val="20"/>
        </w:rPr>
        <w:t>Le tableau inclut certains des critères possibles (taille du ménage, type et quantité de bétail, nombre d’Ha, etc.), ajouter ou enlever des critères selon le contexte.</w:t>
      </w:r>
    </w:p>
    <w:p w14:paraId="246D99A9" w14:textId="48AD2463" w:rsidR="00F36DEF" w:rsidRPr="00F36DEF" w:rsidRDefault="00F36DEF" w:rsidP="00F36DEF">
      <w:pPr>
        <w:shd w:val="clear" w:color="auto" w:fill="E5E2D1"/>
        <w:tabs>
          <w:tab w:val="left" w:pos="3540"/>
        </w:tabs>
        <w:spacing w:after="0" w:line="240" w:lineRule="auto"/>
        <w:rPr>
          <w:rFonts w:ascii="Calibri" w:eastAsia="Calibri" w:hAnsi="Calibri" w:cs="Times New Roman"/>
          <w:sz w:val="20"/>
        </w:rPr>
      </w:pPr>
      <w:r w:rsidRPr="00F36DEF">
        <w:rPr>
          <w:rFonts w:ascii="Calibri" w:eastAsia="Calibri" w:hAnsi="Calibri" w:cs="Times New Roman"/>
          <w:sz w:val="20"/>
        </w:rPr>
        <w:t>Une fois les critères sont établis, identifier les caractéristiques pour chaque groupe économique.</w:t>
      </w:r>
    </w:p>
    <w:p w14:paraId="7749602F" w14:textId="1CD3F266" w:rsidR="00AA08CB" w:rsidRDefault="00AA08CB" w:rsidP="009D6BCC">
      <w:pPr>
        <w:rPr>
          <w:rFonts w:asciiTheme="majorHAnsi" w:hAnsiTheme="majorHAnsi" w:cstheme="maj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37"/>
        <w:gridCol w:w="1730"/>
        <w:gridCol w:w="1732"/>
        <w:gridCol w:w="1732"/>
        <w:gridCol w:w="1732"/>
        <w:gridCol w:w="1729"/>
        <w:gridCol w:w="1732"/>
        <w:gridCol w:w="1732"/>
        <w:gridCol w:w="1729"/>
      </w:tblGrid>
      <w:tr w:rsidR="00F36DEF" w:rsidRPr="009C4726" w14:paraId="7FC15CB6" w14:textId="77777777" w:rsidTr="00F36DEF">
        <w:trPr>
          <w:trHeight w:val="806"/>
          <w:tblHeader/>
        </w:trPr>
        <w:tc>
          <w:tcPr>
            <w:tcW w:w="379" w:type="pct"/>
            <w:shd w:val="clear" w:color="auto" w:fill="auto"/>
          </w:tcPr>
          <w:p w14:paraId="6096BE47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ind w:left="23" w:hanging="22"/>
              <w:rPr>
                <w:rFonts w:cstheme="minorHAnsi"/>
                <w:b/>
              </w:rPr>
            </w:pPr>
            <w:r w:rsidRPr="009C4726">
              <w:rPr>
                <w:rFonts w:cstheme="minorHAnsi"/>
                <w:b/>
              </w:rPr>
              <w:t>Catégorie</w:t>
            </w:r>
          </w:p>
        </w:tc>
        <w:tc>
          <w:tcPr>
            <w:tcW w:w="577" w:type="pct"/>
            <w:shd w:val="clear" w:color="auto" w:fill="auto"/>
          </w:tcPr>
          <w:p w14:paraId="120EA5F4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C4726">
              <w:rPr>
                <w:rFonts w:cstheme="minorHAnsi"/>
                <w:b/>
              </w:rPr>
              <w:t>Taille du ménage</w:t>
            </w:r>
          </w:p>
        </w:tc>
        <w:tc>
          <w:tcPr>
            <w:tcW w:w="578" w:type="pct"/>
            <w:shd w:val="clear" w:color="auto" w:fill="auto"/>
          </w:tcPr>
          <w:p w14:paraId="5701344B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C4726">
              <w:rPr>
                <w:rFonts w:cstheme="minorHAnsi"/>
                <w:b/>
              </w:rPr>
              <w:t>Nb. Ha cultivées</w:t>
            </w:r>
          </w:p>
        </w:tc>
        <w:tc>
          <w:tcPr>
            <w:tcW w:w="578" w:type="pct"/>
            <w:shd w:val="clear" w:color="auto" w:fill="auto"/>
          </w:tcPr>
          <w:p w14:paraId="643FF2FE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C4726">
              <w:rPr>
                <w:rFonts w:cstheme="minorHAnsi"/>
                <w:b/>
              </w:rPr>
              <w:t>Nb. de petits ruminants</w:t>
            </w:r>
          </w:p>
        </w:tc>
        <w:tc>
          <w:tcPr>
            <w:tcW w:w="578" w:type="pct"/>
            <w:shd w:val="clear" w:color="auto" w:fill="auto"/>
          </w:tcPr>
          <w:p w14:paraId="0459DAA3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C4726">
              <w:rPr>
                <w:rFonts w:cstheme="minorHAnsi"/>
                <w:b/>
              </w:rPr>
              <w:t>Nb. de grands ruminants</w:t>
            </w:r>
          </w:p>
        </w:tc>
        <w:tc>
          <w:tcPr>
            <w:tcW w:w="577" w:type="pct"/>
            <w:shd w:val="clear" w:color="auto" w:fill="auto"/>
          </w:tcPr>
          <w:p w14:paraId="062542F6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C4726">
              <w:rPr>
                <w:rFonts w:cstheme="minorHAnsi"/>
                <w:b/>
              </w:rPr>
              <w:t xml:space="preserve">Autre type de bétail </w:t>
            </w:r>
            <w:r w:rsidRPr="009C4726">
              <w:rPr>
                <w:rFonts w:cstheme="minorHAnsi"/>
                <w:i/>
              </w:rPr>
              <w:t>(ânes, volaille, etc.)</w:t>
            </w:r>
          </w:p>
        </w:tc>
        <w:tc>
          <w:tcPr>
            <w:tcW w:w="578" w:type="pct"/>
            <w:shd w:val="clear" w:color="auto" w:fill="auto"/>
          </w:tcPr>
          <w:p w14:paraId="5E867D21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C4726">
              <w:rPr>
                <w:rFonts w:cstheme="minorHAnsi"/>
                <w:b/>
              </w:rPr>
              <w:t xml:space="preserve">Biens </w:t>
            </w:r>
            <w:r w:rsidRPr="009C4726">
              <w:rPr>
                <w:rFonts w:cstheme="minorHAnsi"/>
                <w:i/>
              </w:rPr>
              <w:t>(voiture, moto, charrette, etc.)</w:t>
            </w:r>
          </w:p>
        </w:tc>
        <w:tc>
          <w:tcPr>
            <w:tcW w:w="578" w:type="pct"/>
            <w:shd w:val="clear" w:color="auto" w:fill="auto"/>
          </w:tcPr>
          <w:p w14:paraId="687B49CE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C4726">
              <w:rPr>
                <w:rFonts w:cstheme="minorHAnsi"/>
                <w:b/>
              </w:rPr>
              <w:t>Type de maison</w:t>
            </w:r>
          </w:p>
        </w:tc>
        <w:tc>
          <w:tcPr>
            <w:tcW w:w="577" w:type="pct"/>
            <w:shd w:val="clear" w:color="auto" w:fill="auto"/>
          </w:tcPr>
          <w:p w14:paraId="5CCB567A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C4726">
              <w:rPr>
                <w:rFonts w:cstheme="minorHAnsi"/>
                <w:b/>
              </w:rPr>
              <w:t>Autres</w:t>
            </w:r>
          </w:p>
        </w:tc>
      </w:tr>
      <w:tr w:rsidR="00F36DEF" w:rsidRPr="009C4726" w14:paraId="7C5FC2A4" w14:textId="77777777" w:rsidTr="00F36DEF">
        <w:trPr>
          <w:trHeight w:val="706"/>
        </w:trPr>
        <w:tc>
          <w:tcPr>
            <w:tcW w:w="379" w:type="pct"/>
            <w:shd w:val="clear" w:color="auto" w:fill="auto"/>
          </w:tcPr>
          <w:p w14:paraId="380E9C84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rPr>
                <w:rFonts w:cstheme="minorHAnsi"/>
                <w:b/>
              </w:rPr>
            </w:pPr>
            <w:r w:rsidRPr="009C4726">
              <w:rPr>
                <w:rFonts w:cstheme="minorHAnsi"/>
                <w:b/>
              </w:rPr>
              <w:t>Nantis</w:t>
            </w:r>
          </w:p>
        </w:tc>
        <w:tc>
          <w:tcPr>
            <w:tcW w:w="577" w:type="pct"/>
            <w:shd w:val="clear" w:color="auto" w:fill="auto"/>
          </w:tcPr>
          <w:p w14:paraId="23974B19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7E28BB12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7B9D9C32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687E1157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7" w:type="pct"/>
            <w:shd w:val="clear" w:color="auto" w:fill="auto"/>
          </w:tcPr>
          <w:p w14:paraId="476C1517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1871EF12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65ED459A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7" w:type="pct"/>
            <w:shd w:val="clear" w:color="auto" w:fill="auto"/>
          </w:tcPr>
          <w:p w14:paraId="5A940A66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F36DEF" w:rsidRPr="009C4726" w14:paraId="3BE856BE" w14:textId="77777777" w:rsidTr="00F36DEF">
        <w:trPr>
          <w:trHeight w:val="702"/>
        </w:trPr>
        <w:tc>
          <w:tcPr>
            <w:tcW w:w="379" w:type="pct"/>
            <w:shd w:val="clear" w:color="auto" w:fill="auto"/>
          </w:tcPr>
          <w:p w14:paraId="00BB1ABF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rPr>
                <w:rFonts w:cstheme="minorHAnsi"/>
                <w:b/>
              </w:rPr>
            </w:pPr>
            <w:r w:rsidRPr="009C4726">
              <w:rPr>
                <w:rFonts w:cstheme="minorHAnsi"/>
                <w:b/>
              </w:rPr>
              <w:t>Moyens</w:t>
            </w:r>
          </w:p>
        </w:tc>
        <w:tc>
          <w:tcPr>
            <w:tcW w:w="577" w:type="pct"/>
            <w:shd w:val="clear" w:color="auto" w:fill="auto"/>
          </w:tcPr>
          <w:p w14:paraId="24FDCCF5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37AC95FE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7302FF15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5500CE00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7" w:type="pct"/>
            <w:shd w:val="clear" w:color="auto" w:fill="auto"/>
          </w:tcPr>
          <w:p w14:paraId="1AEBBC21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609D0791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03382DC1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7" w:type="pct"/>
            <w:shd w:val="clear" w:color="auto" w:fill="auto"/>
          </w:tcPr>
          <w:p w14:paraId="1D40040E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F36DEF" w:rsidRPr="009C4726" w14:paraId="185D430E" w14:textId="77777777" w:rsidTr="00F36DEF">
        <w:trPr>
          <w:trHeight w:val="685"/>
        </w:trPr>
        <w:tc>
          <w:tcPr>
            <w:tcW w:w="379" w:type="pct"/>
            <w:shd w:val="clear" w:color="auto" w:fill="auto"/>
          </w:tcPr>
          <w:p w14:paraId="5B5496B5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rPr>
                <w:rFonts w:cstheme="minorHAnsi"/>
                <w:b/>
              </w:rPr>
            </w:pPr>
            <w:r w:rsidRPr="009C4726">
              <w:rPr>
                <w:rFonts w:cstheme="minorHAnsi"/>
                <w:b/>
              </w:rPr>
              <w:t>Pauvres</w:t>
            </w:r>
          </w:p>
        </w:tc>
        <w:tc>
          <w:tcPr>
            <w:tcW w:w="577" w:type="pct"/>
            <w:shd w:val="clear" w:color="auto" w:fill="auto"/>
          </w:tcPr>
          <w:p w14:paraId="572675DE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7984B6DD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736827BB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7DC91D0D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7" w:type="pct"/>
            <w:shd w:val="clear" w:color="auto" w:fill="auto"/>
          </w:tcPr>
          <w:p w14:paraId="276C801F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087BFD9B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17BCDCB5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7" w:type="pct"/>
            <w:shd w:val="clear" w:color="auto" w:fill="auto"/>
          </w:tcPr>
          <w:p w14:paraId="436BC47A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F36DEF" w:rsidRPr="009C4726" w14:paraId="5EE6E416" w14:textId="77777777" w:rsidTr="00F36DEF">
        <w:trPr>
          <w:trHeight w:val="725"/>
        </w:trPr>
        <w:tc>
          <w:tcPr>
            <w:tcW w:w="379" w:type="pct"/>
            <w:shd w:val="clear" w:color="auto" w:fill="auto"/>
          </w:tcPr>
          <w:p w14:paraId="4CE2358B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ind w:left="23"/>
              <w:rPr>
                <w:rFonts w:cstheme="minorHAnsi"/>
                <w:b/>
              </w:rPr>
            </w:pPr>
            <w:r w:rsidRPr="009C4726">
              <w:rPr>
                <w:rFonts w:cstheme="minorHAnsi"/>
                <w:b/>
              </w:rPr>
              <w:t>Très Pauvres</w:t>
            </w:r>
          </w:p>
        </w:tc>
        <w:tc>
          <w:tcPr>
            <w:tcW w:w="577" w:type="pct"/>
            <w:shd w:val="clear" w:color="auto" w:fill="auto"/>
          </w:tcPr>
          <w:p w14:paraId="1D2CFDF3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62170EB2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299B9E14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520C2FD2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7" w:type="pct"/>
            <w:shd w:val="clear" w:color="auto" w:fill="auto"/>
          </w:tcPr>
          <w:p w14:paraId="38935ADD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0811A662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2828A5C4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7" w:type="pct"/>
            <w:shd w:val="clear" w:color="auto" w:fill="auto"/>
          </w:tcPr>
          <w:p w14:paraId="3A6C1177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0A0725A1" w14:textId="77777777" w:rsidR="00A45E40" w:rsidRDefault="00A45E40" w:rsidP="00A45E40">
      <w:pPr>
        <w:spacing w:after="0"/>
        <w:rPr>
          <w:rFonts w:asciiTheme="majorHAnsi" w:hAnsiTheme="majorHAnsi" w:cstheme="majorHAnsi"/>
          <w:b/>
        </w:rPr>
      </w:pPr>
    </w:p>
    <w:p w14:paraId="4DBA358C" w14:textId="7BA52847" w:rsidR="00A45E40" w:rsidRDefault="00A45E40" w:rsidP="00A45E40">
      <w:pPr>
        <w:spacing w:after="0"/>
        <w:rPr>
          <w:rFonts w:asciiTheme="majorHAnsi" w:hAnsiTheme="majorHAnsi" w:cstheme="majorHAnsi"/>
          <w:b/>
        </w:rPr>
      </w:pPr>
      <w:bookmarkStart w:id="1" w:name="_Hlk97286813"/>
      <w:bookmarkStart w:id="2" w:name="_GoBack"/>
      <w:r w:rsidRPr="00AA08CB">
        <w:rPr>
          <w:rFonts w:asciiTheme="majorHAnsi" w:hAnsiTheme="majorHAnsi" w:cstheme="majorHAnsi"/>
          <w:b/>
        </w:rPr>
        <w:t>Le ………………………………………………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995"/>
        <w:gridCol w:w="4995"/>
      </w:tblGrid>
      <w:tr w:rsidR="009D6BCC" w14:paraId="1125700E" w14:textId="77777777" w:rsidTr="009D6BCC">
        <w:tc>
          <w:tcPr>
            <w:tcW w:w="4995" w:type="dxa"/>
          </w:tcPr>
          <w:bookmarkEnd w:id="1"/>
          <w:bookmarkEnd w:id="2"/>
          <w:p w14:paraId="6786D8DE" w14:textId="04669B3B" w:rsidR="009D6BCC" w:rsidRDefault="009D6BCC" w:rsidP="00AA08CB">
            <w:pPr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>Le Chef de village</w:t>
            </w:r>
          </w:p>
        </w:tc>
        <w:tc>
          <w:tcPr>
            <w:tcW w:w="4995" w:type="dxa"/>
          </w:tcPr>
          <w:p w14:paraId="3B3A97D6" w14:textId="10A031B4" w:rsidR="009D6BCC" w:rsidRDefault="009D6BCC" w:rsidP="00AA08CB">
            <w:pPr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Agent de la Croix Rouge</w:t>
            </w:r>
          </w:p>
        </w:tc>
        <w:tc>
          <w:tcPr>
            <w:tcW w:w="4995" w:type="dxa"/>
          </w:tcPr>
          <w:p w14:paraId="51DFC8C1" w14:textId="30D0FA6D" w:rsidR="009D6BCC" w:rsidRDefault="009D6BCC" w:rsidP="00AA08CB">
            <w:pPr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>Le Coordonnateur Zone</w:t>
            </w:r>
          </w:p>
        </w:tc>
      </w:tr>
    </w:tbl>
    <w:p w14:paraId="16BAE74E" w14:textId="2D0E73F6" w:rsidR="009D6BCC" w:rsidRPr="009D6BCC" w:rsidRDefault="009D6BCC" w:rsidP="009D6BCC">
      <w:pPr>
        <w:rPr>
          <w:rFonts w:asciiTheme="majorHAnsi" w:hAnsiTheme="majorHAnsi" w:cstheme="majorHAnsi"/>
          <w:b/>
        </w:rPr>
      </w:pPr>
    </w:p>
    <w:sectPr w:rsidR="009D6BCC" w:rsidRPr="009D6BCC" w:rsidSect="00A45E40">
      <w:headerReference w:type="default" r:id="rId11"/>
      <w:footerReference w:type="default" r:id="rId12"/>
      <w:pgSz w:w="16838" w:h="11906" w:orient="landscape" w:code="9"/>
      <w:pgMar w:top="1985" w:right="992" w:bottom="993" w:left="851" w:header="56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5F3A7" w14:textId="77777777" w:rsidR="00353A0C" w:rsidRDefault="00353A0C" w:rsidP="00336A55">
      <w:pPr>
        <w:spacing w:after="0" w:line="240" w:lineRule="auto"/>
      </w:pPr>
      <w:r>
        <w:separator/>
      </w:r>
    </w:p>
  </w:endnote>
  <w:endnote w:type="continuationSeparator" w:id="0">
    <w:p w14:paraId="69E758DC" w14:textId="77777777" w:rsidR="00353A0C" w:rsidRDefault="00353A0C" w:rsidP="003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 Light" w:hAnsi="Calibri Light" w:cs="Calibri Light"/>
      </w:rPr>
      <w:id w:val="-601334337"/>
      <w:docPartObj>
        <w:docPartGallery w:val="Page Numbers (Bottom of Page)"/>
        <w:docPartUnique/>
      </w:docPartObj>
    </w:sdtPr>
    <w:sdtEndPr/>
    <w:sdtContent>
      <w:p w14:paraId="03A233AF" w14:textId="2FA990AA" w:rsidR="00EE3F6E" w:rsidRPr="00E33144" w:rsidRDefault="00EE3F6E">
        <w:pPr>
          <w:pStyle w:val="Piedepgina"/>
          <w:jc w:val="right"/>
          <w:rPr>
            <w:rFonts w:ascii="Calibri Light" w:hAnsi="Calibri Light" w:cs="Calibri Light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A69AD9A" wp14:editId="2F9D7E94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-51435</wp:posOffset>
                  </wp:positionV>
                  <wp:extent cx="4572000" cy="419100"/>
                  <wp:effectExtent l="0" t="0" r="0" b="0"/>
                  <wp:wrapNone/>
                  <wp:docPr id="5" name="Cuadro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572000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E5CD38" w14:textId="1E3C238C" w:rsidR="00EE3F6E" w:rsidRDefault="00EE3F6E" w:rsidP="003B22DA">
                              <w:pPr>
                                <w:spacing w:after="0" w:line="240" w:lineRule="auto"/>
                                <w:rPr>
                                  <w:i/>
                                  <w:color w:val="C00000"/>
                                  <w:sz w:val="18"/>
                                </w:rPr>
                              </w:pPr>
                              <w:r w:rsidRPr="00C7127E">
                                <w:rPr>
                                  <w:i/>
                                  <w:color w:val="C00000"/>
                                  <w:sz w:val="18"/>
                                </w:rPr>
                                <w:t xml:space="preserve">BO SAME de la CRN. </w:t>
                              </w:r>
                              <w:r w:rsidR="009D6BCC">
                                <w:rPr>
                                  <w:i/>
                                  <w:color w:val="C00000"/>
                                  <w:sz w:val="18"/>
                                </w:rPr>
                                <w:t xml:space="preserve">Ciblage. </w:t>
                              </w:r>
                              <w:r w:rsidR="00F36DEF">
                                <w:rPr>
                                  <w:i/>
                                  <w:color w:val="C00000"/>
                                  <w:sz w:val="18"/>
                                </w:rPr>
                                <w:t>Catégorisation socio-économique</w:t>
                              </w:r>
                              <w:r w:rsidR="009D6BCC">
                                <w:rPr>
                                  <w:i/>
                                  <w:color w:val="C00000"/>
                                  <w:sz w:val="18"/>
                                </w:rPr>
                                <w:t>.</w:t>
                              </w:r>
                            </w:p>
                            <w:p w14:paraId="042C6C4F" w14:textId="4335553A" w:rsidR="00C21ADA" w:rsidRPr="00C7127E" w:rsidRDefault="00C21ADA" w:rsidP="003B22DA">
                              <w:pPr>
                                <w:spacing w:after="0" w:line="240" w:lineRule="auto"/>
                                <w:rPr>
                                  <w:i/>
                                  <w:color w:val="C00000"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C00000"/>
                                  <w:sz w:val="18"/>
                                </w:rPr>
                                <w:t>Source : adaptation des outils de la Croix Rouge sénégalaise.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A69AD9A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6" type="#_x0000_t202" style="position:absolute;left:0;text-align:left;margin-left:-7.3pt;margin-top:-4.05pt;width:5in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" fillcolor="white [3201]" stroked="f" strokeweight=".5pt">
                  <v:textbox>
                    <w:txbxContent>
                      <w:p w14:paraId="0FE5CD38" w14:textId="1E3C238C" w:rsidR="00EE3F6E" w:rsidRDefault="00EE3F6E" w:rsidP="003B22DA">
                        <w:pPr>
                          <w:spacing w:after="0" w:line="240" w:lineRule="auto"/>
                          <w:rPr>
                            <w:i/>
                            <w:color w:val="C00000"/>
                            <w:sz w:val="18"/>
                          </w:rPr>
                        </w:pPr>
                        <w:r w:rsidRPr="00C7127E">
                          <w:rPr>
                            <w:i/>
                            <w:color w:val="C00000"/>
                            <w:sz w:val="18"/>
                          </w:rPr>
                          <w:t xml:space="preserve">BO SAME de la CRN. </w:t>
                        </w:r>
                        <w:r w:rsidR="009D6BCC">
                          <w:rPr>
                            <w:i/>
                            <w:color w:val="C00000"/>
                            <w:sz w:val="18"/>
                          </w:rPr>
                          <w:t xml:space="preserve">Ciblage. </w:t>
                        </w:r>
                        <w:r w:rsidR="00F36DEF">
                          <w:rPr>
                            <w:i/>
                            <w:color w:val="C00000"/>
                            <w:sz w:val="18"/>
                          </w:rPr>
                          <w:t>Catégorisation socio-économique</w:t>
                        </w:r>
                        <w:r w:rsidR="009D6BCC">
                          <w:rPr>
                            <w:i/>
                            <w:color w:val="C00000"/>
                            <w:sz w:val="18"/>
                          </w:rPr>
                          <w:t>.</w:t>
                        </w:r>
                      </w:p>
                      <w:p w14:paraId="042C6C4F" w14:textId="4335553A" w:rsidR="00C21ADA" w:rsidRPr="00C7127E" w:rsidRDefault="00C21ADA" w:rsidP="003B22DA">
                        <w:pPr>
                          <w:spacing w:after="0" w:line="240" w:lineRule="auto"/>
                          <w:rPr>
                            <w:i/>
                            <w:color w:val="C00000"/>
                            <w:sz w:val="18"/>
                          </w:rPr>
                        </w:pPr>
                        <w:r>
                          <w:rPr>
                            <w:i/>
                            <w:color w:val="C00000"/>
                            <w:sz w:val="18"/>
                          </w:rPr>
                          <w:t>Source : adaptation des outils de la Croix Rouge sénégalaise.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E33144">
          <w:rPr>
            <w:rFonts w:ascii="Calibri Light" w:hAnsi="Calibri Light" w:cs="Calibri Light"/>
          </w:rPr>
          <w:fldChar w:fldCharType="begin"/>
        </w:r>
        <w:r w:rsidRPr="00E33144">
          <w:rPr>
            <w:rFonts w:ascii="Calibri Light" w:hAnsi="Calibri Light" w:cs="Calibri Light"/>
          </w:rPr>
          <w:instrText>PAGE   \* MERGEFORMAT</w:instrText>
        </w:r>
        <w:r w:rsidRPr="00E33144">
          <w:rPr>
            <w:rFonts w:ascii="Calibri Light" w:hAnsi="Calibri Light" w:cs="Calibri Light"/>
          </w:rPr>
          <w:fldChar w:fldCharType="separate"/>
        </w:r>
        <w:r w:rsidRPr="00E33144">
          <w:rPr>
            <w:rFonts w:ascii="Calibri Light" w:hAnsi="Calibri Light" w:cs="Calibri Light"/>
            <w:lang w:val="es-ES"/>
          </w:rPr>
          <w:t>2</w:t>
        </w:r>
        <w:r w:rsidRPr="00E33144">
          <w:rPr>
            <w:rFonts w:ascii="Calibri Light" w:hAnsi="Calibri Light" w:cs="Calibri Light"/>
          </w:rPr>
          <w:fldChar w:fldCharType="end"/>
        </w:r>
      </w:p>
    </w:sdtContent>
  </w:sdt>
  <w:p w14:paraId="6E14344F" w14:textId="05A896B0" w:rsidR="00EE3F6E" w:rsidRDefault="00EE3F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17A23" w14:textId="77777777" w:rsidR="00353A0C" w:rsidRDefault="00353A0C" w:rsidP="00336A55">
      <w:pPr>
        <w:spacing w:after="0" w:line="240" w:lineRule="auto"/>
      </w:pPr>
      <w:r>
        <w:separator/>
      </w:r>
    </w:p>
  </w:footnote>
  <w:footnote w:type="continuationSeparator" w:id="0">
    <w:p w14:paraId="38EA4D7E" w14:textId="77777777" w:rsidR="00353A0C" w:rsidRDefault="00353A0C" w:rsidP="0033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80163" w14:textId="27739A9D" w:rsidR="00EE3F6E" w:rsidRDefault="00EE3F6E" w:rsidP="003B22DA">
    <w:pPr>
      <w:pStyle w:val="Ttulo4"/>
      <w:spacing w:after="120" w:line="259" w:lineRule="auto"/>
      <w:ind w:right="6"/>
      <w:jc w:val="center"/>
      <w:rPr>
        <w:rFonts w:asciiTheme="majorHAnsi" w:hAnsiTheme="majorHAnsi" w:cstheme="majorHAnsi"/>
        <w:b/>
        <w:i/>
        <w:noProof/>
        <w:sz w:val="20"/>
      </w:rPr>
    </w:pPr>
    <w:bookmarkStart w:id="3" w:name="_Hlk96510603"/>
    <w:r w:rsidRPr="00190B9A">
      <w:rPr>
        <w:rFonts w:ascii="Calibri Light" w:hAnsi="Calibri Light" w:cs="Calibri Light"/>
        <w:b/>
        <w:noProof/>
        <w:color w:val="EF3340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18FF45B1" wp14:editId="258ABC8F">
          <wp:simplePos x="0" y="0"/>
          <wp:positionH relativeFrom="column">
            <wp:posOffset>3810</wp:posOffset>
          </wp:positionH>
          <wp:positionV relativeFrom="paragraph">
            <wp:posOffset>-55880</wp:posOffset>
          </wp:positionV>
          <wp:extent cx="810895" cy="781050"/>
          <wp:effectExtent l="0" t="0" r="8255" b="0"/>
          <wp:wrapNone/>
          <wp:docPr id="8" name="Imag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194" cy="7813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85273" w14:textId="70416A4D" w:rsidR="00EE3F6E" w:rsidRPr="003B22DA" w:rsidRDefault="00EE3F6E" w:rsidP="003B22DA">
    <w:pPr>
      <w:pStyle w:val="Ttulo4"/>
      <w:spacing w:after="120" w:line="259" w:lineRule="auto"/>
      <w:ind w:right="6"/>
      <w:jc w:val="center"/>
      <w:rPr>
        <w:rFonts w:asciiTheme="majorHAnsi" w:hAnsiTheme="majorHAnsi" w:cstheme="majorHAnsi"/>
        <w:b/>
        <w:i/>
        <w:noProof/>
        <w:sz w:val="20"/>
      </w:rPr>
    </w:pPr>
    <w:r w:rsidRPr="003B22DA">
      <w:rPr>
        <w:rFonts w:asciiTheme="majorHAnsi" w:hAnsiTheme="majorHAnsi" w:cstheme="majorHAnsi"/>
        <w:b/>
        <w:i/>
        <w:noProof/>
        <w:sz w:val="20"/>
      </w:rPr>
      <w:t>Humanité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Impartialité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Neutralité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Indépendance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Volontariat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Unité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Universalité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</w:p>
  <w:bookmarkEnd w:id="3"/>
  <w:p w14:paraId="12D6685A" w14:textId="77777777" w:rsidR="00EE3F6E" w:rsidRDefault="00EE3F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33F4"/>
    <w:multiLevelType w:val="hybridMultilevel"/>
    <w:tmpl w:val="B994F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880"/>
    <w:multiLevelType w:val="hybridMultilevel"/>
    <w:tmpl w:val="C968321E"/>
    <w:lvl w:ilvl="0" w:tplc="C1187092">
      <w:start w:val="1"/>
      <w:numFmt w:val="decimal"/>
      <w:lvlText w:val="%1"/>
      <w:lvlJc w:val="right"/>
      <w:pPr>
        <w:ind w:left="720" w:hanging="360"/>
      </w:pPr>
      <w:rPr>
        <w:rFonts w:hint="default"/>
        <w:color w:val="F5333F"/>
        <w:ker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136"/>
    <w:multiLevelType w:val="hybridMultilevel"/>
    <w:tmpl w:val="F4BC6B2A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8DB"/>
    <w:multiLevelType w:val="hybridMultilevel"/>
    <w:tmpl w:val="440C0A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46471"/>
    <w:multiLevelType w:val="hybridMultilevel"/>
    <w:tmpl w:val="16E0F08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91322"/>
    <w:multiLevelType w:val="hybridMultilevel"/>
    <w:tmpl w:val="6F4A0AE2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06A64"/>
    <w:multiLevelType w:val="hybridMultilevel"/>
    <w:tmpl w:val="BCC6715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1725B"/>
    <w:multiLevelType w:val="hybridMultilevel"/>
    <w:tmpl w:val="B1E2AF5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245300"/>
    <w:multiLevelType w:val="hybridMultilevel"/>
    <w:tmpl w:val="EDAC76E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713A27"/>
    <w:multiLevelType w:val="hybridMultilevel"/>
    <w:tmpl w:val="72FEFC82"/>
    <w:lvl w:ilvl="0" w:tplc="B0D0B2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kern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B27A75"/>
    <w:multiLevelType w:val="hybridMultilevel"/>
    <w:tmpl w:val="6C16F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B1B29"/>
    <w:multiLevelType w:val="hybridMultilevel"/>
    <w:tmpl w:val="A6AC8C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6031A"/>
    <w:multiLevelType w:val="hybridMultilevel"/>
    <w:tmpl w:val="485C5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54495"/>
    <w:multiLevelType w:val="hybridMultilevel"/>
    <w:tmpl w:val="9DB6FEA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67C4F"/>
    <w:multiLevelType w:val="hybridMultilevel"/>
    <w:tmpl w:val="7C8C6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910E3D"/>
    <w:multiLevelType w:val="multilevel"/>
    <w:tmpl w:val="E5F68B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0971E2B"/>
    <w:multiLevelType w:val="hybridMultilevel"/>
    <w:tmpl w:val="F440EC1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0303D7"/>
    <w:multiLevelType w:val="hybridMultilevel"/>
    <w:tmpl w:val="10EEEC2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243D9"/>
    <w:multiLevelType w:val="hybridMultilevel"/>
    <w:tmpl w:val="927C3634"/>
    <w:lvl w:ilvl="0" w:tplc="EB20B17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47908"/>
    <w:multiLevelType w:val="hybridMultilevel"/>
    <w:tmpl w:val="F6745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A41FA"/>
    <w:multiLevelType w:val="hybridMultilevel"/>
    <w:tmpl w:val="C2CCA544"/>
    <w:lvl w:ilvl="0" w:tplc="95402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62361C"/>
    <w:multiLevelType w:val="hybridMultilevel"/>
    <w:tmpl w:val="230CC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F2FC4"/>
    <w:multiLevelType w:val="hybridMultilevel"/>
    <w:tmpl w:val="5FD6FBC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47098"/>
    <w:multiLevelType w:val="hybridMultilevel"/>
    <w:tmpl w:val="BCBE645C"/>
    <w:lvl w:ilvl="0" w:tplc="2348E84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D002E3"/>
    <w:multiLevelType w:val="hybridMultilevel"/>
    <w:tmpl w:val="D1ECCEAE"/>
    <w:lvl w:ilvl="0" w:tplc="76C25F1A">
      <w:start w:val="1"/>
      <w:numFmt w:val="decimal"/>
      <w:lvlText w:val="%1."/>
      <w:lvlJc w:val="left"/>
      <w:pPr>
        <w:ind w:left="720" w:hanging="360"/>
      </w:pPr>
      <w:rPr>
        <w:rFonts w:hint="default"/>
        <w:color w:val="F5333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16AB8"/>
    <w:multiLevelType w:val="hybridMultilevel"/>
    <w:tmpl w:val="B928ED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24014"/>
    <w:multiLevelType w:val="hybridMultilevel"/>
    <w:tmpl w:val="203280E8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A23469A"/>
    <w:multiLevelType w:val="hybridMultilevel"/>
    <w:tmpl w:val="AA90009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20732"/>
    <w:multiLevelType w:val="hybridMultilevel"/>
    <w:tmpl w:val="612A08C6"/>
    <w:lvl w:ilvl="0" w:tplc="042A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40DA1"/>
    <w:multiLevelType w:val="hybridMultilevel"/>
    <w:tmpl w:val="118CA8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16B40"/>
    <w:multiLevelType w:val="hybridMultilevel"/>
    <w:tmpl w:val="7DCEE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222F9"/>
    <w:multiLevelType w:val="hybridMultilevel"/>
    <w:tmpl w:val="CA4EA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33396"/>
    <w:multiLevelType w:val="hybridMultilevel"/>
    <w:tmpl w:val="91FA9D7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D2697A"/>
    <w:multiLevelType w:val="hybridMultilevel"/>
    <w:tmpl w:val="7C2062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95D21"/>
    <w:multiLevelType w:val="hybridMultilevel"/>
    <w:tmpl w:val="0BBC842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007EC"/>
    <w:multiLevelType w:val="hybridMultilevel"/>
    <w:tmpl w:val="4F02828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232100"/>
    <w:multiLevelType w:val="hybridMultilevel"/>
    <w:tmpl w:val="88D4A6C2"/>
    <w:lvl w:ilvl="0" w:tplc="2348E84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8B507D"/>
    <w:multiLevelType w:val="hybridMultilevel"/>
    <w:tmpl w:val="205A7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109B7"/>
    <w:multiLevelType w:val="hybridMultilevel"/>
    <w:tmpl w:val="E3F6D726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56477"/>
    <w:multiLevelType w:val="hybridMultilevel"/>
    <w:tmpl w:val="32486B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750B4"/>
    <w:multiLevelType w:val="hybridMultilevel"/>
    <w:tmpl w:val="868C23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4"/>
  </w:num>
  <w:num w:numId="3">
    <w:abstractNumId w:val="8"/>
  </w:num>
  <w:num w:numId="4">
    <w:abstractNumId w:val="6"/>
  </w:num>
  <w:num w:numId="5">
    <w:abstractNumId w:val="29"/>
  </w:num>
  <w:num w:numId="6">
    <w:abstractNumId w:val="25"/>
  </w:num>
  <w:num w:numId="7">
    <w:abstractNumId w:val="32"/>
  </w:num>
  <w:num w:numId="8">
    <w:abstractNumId w:val="13"/>
  </w:num>
  <w:num w:numId="9">
    <w:abstractNumId w:val="4"/>
  </w:num>
  <w:num w:numId="10">
    <w:abstractNumId w:val="15"/>
  </w:num>
  <w:num w:numId="11">
    <w:abstractNumId w:val="10"/>
  </w:num>
  <w:num w:numId="12">
    <w:abstractNumId w:val="37"/>
  </w:num>
  <w:num w:numId="13">
    <w:abstractNumId w:val="17"/>
  </w:num>
  <w:num w:numId="14">
    <w:abstractNumId w:val="39"/>
  </w:num>
  <w:num w:numId="15">
    <w:abstractNumId w:val="18"/>
  </w:num>
  <w:num w:numId="16">
    <w:abstractNumId w:val="33"/>
  </w:num>
  <w:num w:numId="17">
    <w:abstractNumId w:val="26"/>
  </w:num>
  <w:num w:numId="18">
    <w:abstractNumId w:val="21"/>
  </w:num>
  <w:num w:numId="19">
    <w:abstractNumId w:val="40"/>
  </w:num>
  <w:num w:numId="20">
    <w:abstractNumId w:val="30"/>
  </w:num>
  <w:num w:numId="21">
    <w:abstractNumId w:val="5"/>
  </w:num>
  <w:num w:numId="22">
    <w:abstractNumId w:val="35"/>
  </w:num>
  <w:num w:numId="23">
    <w:abstractNumId w:val="2"/>
  </w:num>
  <w:num w:numId="24">
    <w:abstractNumId w:val="22"/>
  </w:num>
  <w:num w:numId="25">
    <w:abstractNumId w:val="20"/>
  </w:num>
  <w:num w:numId="26">
    <w:abstractNumId w:val="36"/>
  </w:num>
  <w:num w:numId="27">
    <w:abstractNumId w:val="3"/>
  </w:num>
  <w:num w:numId="28">
    <w:abstractNumId w:val="27"/>
  </w:num>
  <w:num w:numId="29">
    <w:abstractNumId w:val="38"/>
  </w:num>
  <w:num w:numId="30">
    <w:abstractNumId w:val="14"/>
  </w:num>
  <w:num w:numId="31">
    <w:abstractNumId w:val="12"/>
  </w:num>
  <w:num w:numId="32">
    <w:abstractNumId w:val="0"/>
  </w:num>
  <w:num w:numId="33">
    <w:abstractNumId w:val="28"/>
  </w:num>
  <w:num w:numId="34">
    <w:abstractNumId w:val="19"/>
  </w:num>
  <w:num w:numId="35">
    <w:abstractNumId w:val="31"/>
  </w:num>
  <w:num w:numId="36">
    <w:abstractNumId w:val="24"/>
  </w:num>
  <w:num w:numId="37">
    <w:abstractNumId w:val="1"/>
  </w:num>
  <w:num w:numId="38">
    <w:abstractNumId w:val="9"/>
  </w:num>
  <w:num w:numId="39">
    <w:abstractNumId w:val="7"/>
  </w:num>
  <w:num w:numId="40">
    <w:abstractNumId w:val="1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A55"/>
    <w:rsid w:val="00083430"/>
    <w:rsid w:val="00094CA4"/>
    <w:rsid w:val="000E5EF1"/>
    <w:rsid w:val="00144D50"/>
    <w:rsid w:val="001733F8"/>
    <w:rsid w:val="00190B9A"/>
    <w:rsid w:val="001B5F57"/>
    <w:rsid w:val="001F6ECD"/>
    <w:rsid w:val="0020464A"/>
    <w:rsid w:val="002228A9"/>
    <w:rsid w:val="00237CFD"/>
    <w:rsid w:val="00274164"/>
    <w:rsid w:val="00281546"/>
    <w:rsid w:val="002A253E"/>
    <w:rsid w:val="003258F4"/>
    <w:rsid w:val="00336A55"/>
    <w:rsid w:val="00353A0C"/>
    <w:rsid w:val="00354DDA"/>
    <w:rsid w:val="003B22DA"/>
    <w:rsid w:val="003E67DA"/>
    <w:rsid w:val="004046C1"/>
    <w:rsid w:val="00414784"/>
    <w:rsid w:val="004A63A4"/>
    <w:rsid w:val="005210F5"/>
    <w:rsid w:val="00535186"/>
    <w:rsid w:val="005C7778"/>
    <w:rsid w:val="005D1165"/>
    <w:rsid w:val="005F411C"/>
    <w:rsid w:val="00656B58"/>
    <w:rsid w:val="006A2D6C"/>
    <w:rsid w:val="006D144D"/>
    <w:rsid w:val="006D40E7"/>
    <w:rsid w:val="0075186D"/>
    <w:rsid w:val="00763725"/>
    <w:rsid w:val="0076519F"/>
    <w:rsid w:val="0076629B"/>
    <w:rsid w:val="00773D2F"/>
    <w:rsid w:val="007A0107"/>
    <w:rsid w:val="007B433B"/>
    <w:rsid w:val="007E3DFF"/>
    <w:rsid w:val="007F5A12"/>
    <w:rsid w:val="0082202B"/>
    <w:rsid w:val="008548C5"/>
    <w:rsid w:val="008660D6"/>
    <w:rsid w:val="008848FE"/>
    <w:rsid w:val="008B06DF"/>
    <w:rsid w:val="008C0A0D"/>
    <w:rsid w:val="00903848"/>
    <w:rsid w:val="00932C27"/>
    <w:rsid w:val="00936842"/>
    <w:rsid w:val="00960230"/>
    <w:rsid w:val="00997112"/>
    <w:rsid w:val="009D6BCC"/>
    <w:rsid w:val="00A02669"/>
    <w:rsid w:val="00A17BC0"/>
    <w:rsid w:val="00A45E40"/>
    <w:rsid w:val="00AA08CB"/>
    <w:rsid w:val="00AE2FE1"/>
    <w:rsid w:val="00B040E4"/>
    <w:rsid w:val="00BB7239"/>
    <w:rsid w:val="00BE346C"/>
    <w:rsid w:val="00C21ADA"/>
    <w:rsid w:val="00C36EE9"/>
    <w:rsid w:val="00C76F9E"/>
    <w:rsid w:val="00C77D30"/>
    <w:rsid w:val="00C8600F"/>
    <w:rsid w:val="00C863CA"/>
    <w:rsid w:val="00C909D7"/>
    <w:rsid w:val="00CD0EAA"/>
    <w:rsid w:val="00CD3FA1"/>
    <w:rsid w:val="00CF625E"/>
    <w:rsid w:val="00CF6722"/>
    <w:rsid w:val="00D30B23"/>
    <w:rsid w:val="00D310D9"/>
    <w:rsid w:val="00D84035"/>
    <w:rsid w:val="00DD6B9E"/>
    <w:rsid w:val="00DF22F1"/>
    <w:rsid w:val="00E33144"/>
    <w:rsid w:val="00EE3F6E"/>
    <w:rsid w:val="00F04205"/>
    <w:rsid w:val="00F05E98"/>
    <w:rsid w:val="00F27EFC"/>
    <w:rsid w:val="00F36DEF"/>
    <w:rsid w:val="00F61F35"/>
    <w:rsid w:val="00F63217"/>
    <w:rsid w:val="00F706D2"/>
    <w:rsid w:val="00F715C7"/>
    <w:rsid w:val="00FA0589"/>
    <w:rsid w:val="00FE2BAF"/>
    <w:rsid w:val="00F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2D598"/>
  <w15:chartTrackingRefBased/>
  <w15:docId w15:val="{68A2CE14-BA5B-46C8-8F92-18D828D9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6B9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A6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Prrafodelista"/>
    <w:next w:val="Normal"/>
    <w:link w:val="Ttulo3Car"/>
    <w:qFormat/>
    <w:rsid w:val="004A63A4"/>
    <w:pPr>
      <w:ind w:left="0"/>
      <w:jc w:val="center"/>
      <w:outlineLvl w:val="2"/>
    </w:pPr>
    <w:rPr>
      <w:rFonts w:asciiTheme="majorHAnsi" w:hAnsiTheme="majorHAnsi" w:cstheme="majorHAnsi"/>
      <w:b/>
      <w:bCs/>
      <w:caps/>
      <w:color w:val="EF3340"/>
      <w:sz w:val="28"/>
      <w:szCs w:val="32"/>
    </w:rPr>
  </w:style>
  <w:style w:type="paragraph" w:styleId="Ttulo4">
    <w:name w:val="heading 4"/>
    <w:basedOn w:val="Normal"/>
    <w:next w:val="Normal"/>
    <w:link w:val="Ttulo4Car"/>
    <w:qFormat/>
    <w:rsid w:val="00336A55"/>
    <w:pPr>
      <w:keepNext/>
      <w:tabs>
        <w:tab w:val="left" w:pos="3180"/>
      </w:tabs>
      <w:spacing w:after="0" w:line="240" w:lineRule="auto"/>
      <w:jc w:val="right"/>
      <w:outlineLvl w:val="3"/>
    </w:pPr>
    <w:rPr>
      <w:rFonts w:ascii="Arial" w:eastAsia="Times New Roman" w:hAnsi="Arial"/>
      <w:sz w:val="36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A63A4"/>
    <w:rPr>
      <w:rFonts w:asciiTheme="majorHAnsi" w:eastAsia="Calibri" w:hAnsiTheme="majorHAnsi" w:cstheme="majorHAnsi"/>
      <w:b/>
      <w:bCs/>
      <w:caps/>
      <w:color w:val="EF3340"/>
      <w:sz w:val="28"/>
      <w:szCs w:val="32"/>
    </w:rPr>
  </w:style>
  <w:style w:type="character" w:customStyle="1" w:styleId="Ttulo4Car">
    <w:name w:val="Título 4 Car"/>
    <w:basedOn w:val="Fuentedeprrafopredeter"/>
    <w:link w:val="Ttulo4"/>
    <w:rsid w:val="00336A55"/>
    <w:rPr>
      <w:rFonts w:ascii="Arial" w:eastAsia="Times New Roman" w:hAnsi="Arial" w:cs="Times New Roman"/>
      <w:sz w:val="36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336A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55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A5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25E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30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A63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B22DA"/>
    <w:pPr>
      <w:spacing w:line="259" w:lineRule="auto"/>
      <w:outlineLvl w:val="9"/>
    </w:pPr>
    <w:rPr>
      <w:lang w:val="en-GB" w:eastAsia="en-GB"/>
    </w:rPr>
  </w:style>
  <w:style w:type="paragraph" w:styleId="TDC3">
    <w:name w:val="toc 3"/>
    <w:basedOn w:val="Normal"/>
    <w:next w:val="Normal"/>
    <w:autoRedefine/>
    <w:uiPriority w:val="39"/>
    <w:unhideWhenUsed/>
    <w:rsid w:val="003B22D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3B22DA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D6BC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6BC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D6B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DBFE8-3B89-4C8B-B258-4A0B4296F23A}"/>
</file>

<file path=customXml/itemProps2.xml><?xml version="1.0" encoding="utf-8"?>
<ds:datastoreItem xmlns:ds="http://schemas.openxmlformats.org/officeDocument/2006/customXml" ds:itemID="{AE2CF5C4-C441-4EA9-8D74-F1D51C4838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05D21-261B-4DD4-84C1-F416246F95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4C0CC3-FE5E-4E48-9725-702CBAA05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SALIFOU MOUNKAILA</dc:creator>
  <cp:keywords/>
  <dc:description/>
  <cp:lastModifiedBy>Gema Arranz</cp:lastModifiedBy>
  <cp:revision>8</cp:revision>
  <cp:lastPrinted>2020-11-12T06:18:00Z</cp:lastPrinted>
  <dcterms:created xsi:type="dcterms:W3CDTF">2022-03-04T11:34:00Z</dcterms:created>
  <dcterms:modified xsi:type="dcterms:W3CDTF">2022-03-04T11:46:00Z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